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B44D8" w14:textId="4F56282C" w:rsidR="0008311D" w:rsidRDefault="00D10CEF">
      <w:r w:rsidRPr="00D10CEF">
        <w:t>https://oll.libertyfund.org/title/voltaire-an-essay-on-crimes-and-punishments</w:t>
      </w:r>
    </w:p>
    <w:sectPr w:rsidR="00083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EF"/>
    <w:rsid w:val="005D02D5"/>
    <w:rsid w:val="00941AC6"/>
    <w:rsid w:val="00D1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2400"/>
  <w15:chartTrackingRefBased/>
  <w15:docId w15:val="{73091C91-7B78-4FBF-9DEE-7E2D0416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Pete(304)</dc:creator>
  <cp:keywords/>
  <dc:description/>
  <cp:lastModifiedBy>Chelsea Pete(304)</cp:lastModifiedBy>
  <cp:revision>1</cp:revision>
  <dcterms:created xsi:type="dcterms:W3CDTF">2021-09-01T19:04:00Z</dcterms:created>
  <dcterms:modified xsi:type="dcterms:W3CDTF">2021-09-01T19:04:00Z</dcterms:modified>
</cp:coreProperties>
</file>